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28A8034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B76729" w:rsidRP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„Zasady przeprowadzania inwentaryzacji”</w:t>
      </w:r>
      <w:r w:rsid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7BC915C9" w:rsidR="000C62BD" w:rsidRPr="00C94CCB" w:rsidRDefault="00CE145E" w:rsidP="00B7672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76729" w:rsidRP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„Zasady przeprowadzania inwentaryzacji”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03B9BE82" w:rsidR="00B20FAF" w:rsidRPr="00B76729" w:rsidRDefault="00043727" w:rsidP="00654C29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 oparciu o</w:t>
      </w:r>
      <w:r w:rsidR="00DE5B55">
        <w:t xml:space="preserve"> </w:t>
      </w:r>
      <w:r w:rsidR="00B76729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nowe regulacje prawne wynikające ze Stanowiska Komitetu Standardów</w:t>
      </w:r>
      <w:r w:rsid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729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Rachunkowości w sprawie inwentaryzacji drogą spisu z natury</w:t>
      </w:r>
      <w:r w:rsidR="00FC5C49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3FF2DC89" w:rsidR="007B49B8" w:rsidRPr="00B20FAF" w:rsidRDefault="00B76729" w:rsidP="00B7672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„Zasady przeprowadzania inwentaryzacji”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07EAF6EF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>Inwentaryzacja - cele i funkcje.</w:t>
      </w:r>
    </w:p>
    <w:p w14:paraId="5C0FEC30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>Procedury i podstawy prawne.</w:t>
      </w:r>
    </w:p>
    <w:p w14:paraId="69E4E492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>Harmonogram inwentaryzacji.</w:t>
      </w:r>
    </w:p>
    <w:p w14:paraId="0D21ADE7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>Metody i organizacja inwentaryzacji.</w:t>
      </w:r>
    </w:p>
    <w:p w14:paraId="601929DE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 xml:space="preserve"> Rozliczenie inwentaryzacji drogą spisu z natury.</w:t>
      </w:r>
    </w:p>
    <w:p w14:paraId="40681745" w14:textId="77777777" w:rsidR="00B76729" w:rsidRPr="00B76729" w:rsidRDefault="00B76729" w:rsidP="00B76729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Fonts w:asciiTheme="minorHAnsi" w:hAnsiTheme="minorHAnsi" w:cstheme="minorHAnsi"/>
          <w:color w:val="000000"/>
          <w:sz w:val="20"/>
          <w:szCs w:val="20"/>
        </w:rPr>
        <w:t>Archiwizacja dokumentacji inwentaryzacyjnej.</w:t>
      </w:r>
    </w:p>
    <w:p w14:paraId="798DDFC2" w14:textId="24D26C1A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B76729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B76729">
        <w:rPr>
          <w:rFonts w:asciiTheme="minorHAnsi" w:hAnsiTheme="minorHAnsi" w:cstheme="minorHAnsi"/>
          <w:color w:val="000000"/>
          <w:sz w:val="20"/>
          <w:szCs w:val="20"/>
        </w:rPr>
        <w:t>oby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B7672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B76729">
        <w:rPr>
          <w:rFonts w:asciiTheme="minorHAnsi" w:hAnsiTheme="minorHAnsi" w:cstheme="minorHAnsi"/>
          <w:color w:val="000000"/>
          <w:sz w:val="20"/>
          <w:szCs w:val="20"/>
        </w:rPr>
        <w:t>że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B76729">
        <w:rPr>
          <w:rFonts w:asciiTheme="minorHAnsi" w:hAnsiTheme="minorHAnsi" w:cstheme="minorHAnsi"/>
          <w:color w:val="000000"/>
          <w:sz w:val="20"/>
          <w:szCs w:val="20"/>
        </w:rPr>
        <w:t>a do grupy maksymalnie 15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05DCC0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38A8F3A4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162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978C8D1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B76729" w:rsidRP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„Zasady przeprowadzania inwentaryzacji”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B76729" w:rsidRPr="00625AF8" w14:paraId="45AC385D" w14:textId="77777777" w:rsidTr="00B76729">
        <w:tc>
          <w:tcPr>
            <w:tcW w:w="1413" w:type="dxa"/>
          </w:tcPr>
          <w:p w14:paraId="623D1799" w14:textId="77777777" w:rsidR="00B76729" w:rsidRPr="00625AF8" w:rsidRDefault="00B76729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B76729" w:rsidRPr="00625AF8" w:rsidRDefault="00B76729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B76729" w:rsidRPr="00625AF8" w:rsidRDefault="00B76729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B76729" w:rsidRPr="00625AF8" w:rsidRDefault="00B76729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B76729" w:rsidRPr="00625AF8" w:rsidRDefault="00B76729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</w:tr>
      <w:tr w:rsidR="00B76729" w:rsidRPr="00625AF8" w14:paraId="0B4422CF" w14:textId="77777777" w:rsidTr="00B76729">
        <w:tc>
          <w:tcPr>
            <w:tcW w:w="1413" w:type="dxa"/>
          </w:tcPr>
          <w:p w14:paraId="7AFB2704" w14:textId="60B06C6C" w:rsidR="00B76729" w:rsidRPr="001663B1" w:rsidRDefault="00B76729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6729">
              <w:rPr>
                <w:rFonts w:asciiTheme="minorHAnsi" w:hAnsiTheme="minorHAnsi" w:cstheme="minorHAnsi"/>
                <w:sz w:val="16"/>
                <w:szCs w:val="16"/>
              </w:rPr>
              <w:t xml:space="preserve"> „Zasady przeprowadzania inwentaryzacji”</w:t>
            </w:r>
          </w:p>
        </w:tc>
        <w:tc>
          <w:tcPr>
            <w:tcW w:w="783" w:type="dxa"/>
          </w:tcPr>
          <w:p w14:paraId="1014BF7D" w14:textId="03916BCD" w:rsidR="00B76729" w:rsidRPr="00625AF8" w:rsidRDefault="00B76729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14:paraId="0702DBC8" w14:textId="77777777" w:rsidR="00B76729" w:rsidRPr="00625AF8" w:rsidRDefault="00B76729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B76729" w:rsidRPr="00625AF8" w:rsidRDefault="00B76729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B76729" w:rsidRPr="00625AF8" w:rsidRDefault="00B76729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1626C"/>
    <w:rsid w:val="003247C1"/>
    <w:rsid w:val="00362DA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76729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111BF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2020-04-29T12:59:00Z</dcterms:created>
  <dcterms:modified xsi:type="dcterms:W3CDTF">2020-05-29T12:40:00Z</dcterms:modified>
</cp:coreProperties>
</file>